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rsidP="001801C6">
            <w:pPr>
              <w:pStyle w:val="TableParagraph"/>
              <w:spacing w:before="9" w:line="390" w:lineRule="atLeast"/>
              <w:ind w:left="2855" w:right="164" w:hanging="26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23B08E1D"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00375E78">
        <w:rPr>
          <w:i/>
          <w:sz w:val="18"/>
        </w:rPr>
        <w:t>idem</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BE86BE" w14:textId="77777777" w:rsidR="00FF45B7" w:rsidRDefault="00FF45B7">
      <w:pPr>
        <w:pStyle w:val="Corpsdetexte"/>
        <w:rPr>
          <w:i/>
        </w:rPr>
      </w:pPr>
    </w:p>
    <w:p w14:paraId="7343F76B" w14:textId="3BCAA163" w:rsidR="00FF45B7" w:rsidRDefault="00D16C4B" w:rsidP="00D16C4B">
      <w:pPr>
        <w:pStyle w:val="fcase1ertab"/>
        <w:tabs>
          <w:tab w:val="clear" w:pos="426"/>
          <w:tab w:val="left" w:pos="0"/>
        </w:tabs>
        <w:spacing w:before="120"/>
        <w:ind w:left="426"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w:t>
      </w:r>
      <w:r w:rsidR="001801C6">
        <w:rPr>
          <w:rFonts w:ascii="Marianne" w:eastAsia="Marianne" w:hAnsi="Marianne" w:cs="Arial"/>
          <w:b/>
          <w:bCs/>
          <w:sz w:val="22"/>
          <w:szCs w:val="22"/>
          <w:lang w:eastAsia="en-US"/>
        </w:rPr>
        <w:t>GH</w:t>
      </w:r>
      <w:r w:rsidRPr="00D16C4B">
        <w:rPr>
          <w:rFonts w:ascii="Marianne" w:eastAsia="Marianne" w:hAnsi="Marianne" w:cs="Arial"/>
          <w:b/>
          <w:bCs/>
          <w:sz w:val="22"/>
          <w:szCs w:val="22"/>
          <w:lang w:eastAsia="en-US"/>
        </w:rPr>
        <w:t>-202</w:t>
      </w:r>
      <w:r w:rsidR="00375E78">
        <w:rPr>
          <w:rFonts w:ascii="Marianne" w:eastAsia="Marianne" w:hAnsi="Marianne" w:cs="Arial"/>
          <w:b/>
          <w:bCs/>
          <w:sz w:val="22"/>
          <w:szCs w:val="22"/>
          <w:lang w:eastAsia="en-US"/>
        </w:rPr>
        <w:t>5</w:t>
      </w:r>
      <w:r w:rsidRPr="00D16C4B">
        <w:rPr>
          <w:rFonts w:ascii="Marianne" w:eastAsia="Marianne" w:hAnsi="Marianne" w:cs="Arial"/>
          <w:b/>
          <w:bCs/>
          <w:sz w:val="22"/>
          <w:szCs w:val="22"/>
          <w:lang w:eastAsia="en-US"/>
        </w:rPr>
        <w:t>-</w:t>
      </w:r>
      <w:r w:rsidR="001801C6">
        <w:rPr>
          <w:rFonts w:ascii="Marianne" w:eastAsia="Marianne" w:hAnsi="Marianne" w:cs="Arial"/>
          <w:b/>
          <w:bCs/>
          <w:sz w:val="22"/>
          <w:szCs w:val="22"/>
          <w:lang w:eastAsia="en-US"/>
        </w:rPr>
        <w:t>66</w:t>
      </w:r>
      <w:r w:rsidRPr="00D16C4B">
        <w:rPr>
          <w:rFonts w:ascii="Marianne" w:eastAsia="Marianne" w:hAnsi="Marianne" w:cs="Arial"/>
          <w:b/>
          <w:bCs/>
          <w:sz w:val="22"/>
          <w:szCs w:val="22"/>
          <w:lang w:eastAsia="en-US"/>
        </w:rPr>
        <w:t xml:space="preserve">- </w:t>
      </w:r>
      <w:r w:rsidR="001801C6" w:rsidRPr="001801C6">
        <w:rPr>
          <w:rFonts w:ascii="Marianne" w:eastAsia="Marianne" w:hAnsi="Marianne" w:cs="Arial"/>
          <w:b/>
          <w:bCs/>
          <w:sz w:val="22"/>
          <w:szCs w:val="22"/>
          <w:lang w:eastAsia="en-US"/>
        </w:rPr>
        <w:t>Mission de maîtrise d’œuvre pour la démolition de l’extension de bureaux et la rénovation de la façade de la salle de réception Marc Lefranc de l’Hôtel Consulaire de Valenciennes</w:t>
      </w:r>
    </w:p>
    <w:p w14:paraId="00ABFE3D"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32AE91FA"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4D7E842E"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1D5C851A"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7EE485A9"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3983EFF1"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1DB3BCE1"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28429932" w14:textId="77777777" w:rsidR="001801C6"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1D6F96EB" w14:textId="77777777" w:rsidR="001801C6" w:rsidRPr="00D16C4B" w:rsidRDefault="001801C6" w:rsidP="00D16C4B">
      <w:pPr>
        <w:pStyle w:val="fcase1ertab"/>
        <w:tabs>
          <w:tab w:val="clear" w:pos="426"/>
          <w:tab w:val="left" w:pos="0"/>
        </w:tabs>
        <w:spacing w:before="120"/>
        <w:ind w:left="426" w:firstLine="0"/>
        <w:rPr>
          <w:rFonts w:ascii="Marianne" w:eastAsia="Marianne" w:hAnsi="Marianne" w:cs="Arial"/>
          <w:b/>
          <w:bCs/>
          <w:sz w:val="22"/>
          <w:szCs w:val="22"/>
          <w:lang w:eastAsia="en-US"/>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rsidSect="001801C6">
          <w:footerReference w:type="default" r:id="rId10"/>
          <w:type w:val="continuous"/>
          <w:pgSz w:w="11910" w:h="16850"/>
          <w:pgMar w:top="380" w:right="57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2AFB0DC8"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sidR="00375E78">
        <w:rPr>
          <w:spacing w:val="-2"/>
        </w:rPr>
        <w:t>candidat</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6FDBC2C9" w:rsidR="00FF45B7" w:rsidRDefault="001D5D71">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téléphone</w:t>
      </w:r>
      <w:r w:rsidR="001801C6">
        <w:rPr>
          <w:b/>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rsidP="001801C6">
      <w:pPr>
        <w:spacing w:before="99"/>
        <w:ind w:left="332" w:right="477"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3992FF99" w14:textId="77777777" w:rsidR="001801C6" w:rsidRDefault="001801C6">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13"/>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476BFAD9" w:rsidR="00FF45B7" w:rsidRDefault="001D5D71">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téléphone</w:t>
      </w:r>
      <w:r w:rsidR="00375E78">
        <w:rPr>
          <w:b/>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0A368DE8" w14:textId="77777777" w:rsidR="00375E78" w:rsidRDefault="00375E78">
      <w:pPr>
        <w:pStyle w:val="Corpsdetexte"/>
        <w:spacing w:before="1"/>
        <w:rPr>
          <w:sz w:val="40"/>
        </w:rPr>
      </w:pPr>
    </w:p>
    <w:p w14:paraId="060B2820" w14:textId="77777777" w:rsidR="00375E78" w:rsidRDefault="00375E78">
      <w:pPr>
        <w:pStyle w:val="Corpsdetexte"/>
        <w:spacing w:before="1"/>
        <w:rPr>
          <w:sz w:val="40"/>
        </w:rPr>
      </w:pPr>
    </w:p>
    <w:p w14:paraId="6C293EC6" w14:textId="77777777" w:rsidR="00375E78" w:rsidRDefault="00375E78">
      <w:pPr>
        <w:pStyle w:val="Corpsdetexte"/>
        <w:spacing w:before="1"/>
        <w:rPr>
          <w:sz w:val="40"/>
        </w:rPr>
      </w:pPr>
    </w:p>
    <w:p w14:paraId="5C8D623F" w14:textId="77777777" w:rsidR="00375E78" w:rsidRDefault="00375E78">
      <w:pPr>
        <w:pStyle w:val="Corpsdetexte"/>
        <w:spacing w:before="1"/>
        <w:rPr>
          <w:sz w:val="40"/>
        </w:rPr>
      </w:pPr>
    </w:p>
    <w:p w14:paraId="44058F61" w14:textId="77777777" w:rsidR="001801C6" w:rsidRDefault="001801C6">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1801C6">
        <w:rPr>
          <w:i/>
          <w:sz w:val="18"/>
        </w:rPr>
        <w:t>(à</w:t>
      </w:r>
      <w:r w:rsidRPr="001801C6">
        <w:rPr>
          <w:i/>
          <w:spacing w:val="-6"/>
          <w:sz w:val="18"/>
        </w:rPr>
        <w:t xml:space="preserve"> </w:t>
      </w:r>
      <w:r w:rsidRPr="001801C6">
        <w:rPr>
          <w:i/>
          <w:sz w:val="18"/>
        </w:rPr>
        <w:t>compléter</w:t>
      </w:r>
      <w:r w:rsidRPr="001801C6">
        <w:rPr>
          <w:i/>
          <w:spacing w:val="-7"/>
          <w:sz w:val="18"/>
        </w:rPr>
        <w:t xml:space="preserve"> </w:t>
      </w:r>
      <w:r w:rsidRPr="001801C6">
        <w:rPr>
          <w:i/>
          <w:sz w:val="18"/>
          <w:u w:val="single"/>
        </w:rPr>
        <w:t>le</w:t>
      </w:r>
      <w:r w:rsidRPr="001801C6">
        <w:rPr>
          <w:i/>
          <w:spacing w:val="-7"/>
          <w:sz w:val="18"/>
          <w:u w:val="single"/>
        </w:rPr>
        <w:t xml:space="preserve"> </w:t>
      </w:r>
      <w:r w:rsidRPr="001801C6">
        <w:rPr>
          <w:i/>
          <w:sz w:val="18"/>
          <w:u w:val="single"/>
        </w:rPr>
        <w:t>cas</w:t>
      </w:r>
      <w:r w:rsidRPr="001801C6">
        <w:rPr>
          <w:i/>
          <w:spacing w:val="-7"/>
          <w:sz w:val="18"/>
          <w:u w:val="single"/>
        </w:rPr>
        <w:t xml:space="preserve"> </w:t>
      </w:r>
      <w:r w:rsidRPr="001801C6">
        <w:rPr>
          <w:i/>
          <w:sz w:val="18"/>
          <w:u w:val="single"/>
        </w:rPr>
        <w:t>échéant</w:t>
      </w:r>
      <w:r w:rsidRPr="001801C6">
        <w:rPr>
          <w:i/>
          <w:sz w:val="18"/>
        </w:rPr>
        <w:t>)</w:t>
      </w:r>
      <w:r w:rsidRPr="001801C6">
        <w:rPr>
          <w:i/>
          <w:spacing w:val="1"/>
          <w:sz w:val="18"/>
        </w:rPr>
        <w:t xml:space="preserve"> </w:t>
      </w:r>
      <w:r w:rsidRPr="001801C6">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28548F3" w14:textId="77777777" w:rsidR="001801C6" w:rsidRDefault="001D5D7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14:paraId="10E01A7C" w14:textId="77777777" w:rsidR="001801C6" w:rsidRDefault="001D5D71">
      <w:pPr>
        <w:spacing w:line="480" w:lineRule="auto"/>
        <w:ind w:left="330" w:right="5261"/>
        <w:jc w:val="both"/>
        <w:rPr>
          <w:sz w:val="20"/>
        </w:rPr>
      </w:pPr>
      <w:r>
        <w:rPr>
          <w:b/>
          <w:sz w:val="20"/>
        </w:rPr>
        <w:t xml:space="preserve">Les catégories de personnes concernées sont : </w:t>
      </w:r>
      <w:r>
        <w:rPr>
          <w:sz w:val="20"/>
        </w:rPr>
        <w:t xml:space="preserve">…………………. </w:t>
      </w:r>
    </w:p>
    <w:p w14:paraId="344504C3" w14:textId="3E4C5184" w:rsidR="00FF45B7" w:rsidRDefault="001D5D71">
      <w:pPr>
        <w:spacing w:line="480" w:lineRule="auto"/>
        <w:ind w:left="330" w:right="5261"/>
        <w:jc w:val="both"/>
        <w:rPr>
          <w:b/>
          <w:sz w:val="20"/>
        </w:rPr>
      </w:pP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AD9D9F5" w14:textId="77777777" w:rsidR="00D64A86" w:rsidRDefault="00D64A86">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30E0553" w14:textId="77777777" w:rsidR="00FF45B7" w:rsidRDefault="00FF45B7">
      <w:pPr>
        <w:pStyle w:val="Corpsdetexte"/>
        <w:spacing w:before="11"/>
        <w:rPr>
          <w:sz w:val="28"/>
        </w:rPr>
      </w:pPr>
    </w:p>
    <w:p w14:paraId="77392004" w14:textId="6237BF06" w:rsidR="00FF45B7" w:rsidRPr="00375E78" w:rsidRDefault="001D5D71" w:rsidP="00375E7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375E78">
        <w:rPr>
          <w:sz w:val="20"/>
        </w:rPr>
        <w:t xml:space="preserve"> </w:t>
      </w:r>
      <w:r w:rsidR="00375E78">
        <w:t>Cf CCAP du marché.</w:t>
      </w:r>
    </w:p>
    <w:p w14:paraId="658E3F93" w14:textId="77777777" w:rsidR="00FF45B7" w:rsidRDefault="00FF45B7" w:rsidP="00375E78">
      <w:pPr>
        <w:pStyle w:val="Corpsdetexte"/>
        <w:ind w:left="567"/>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B7B025C" w14:textId="77777777" w:rsidR="00D64A86"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7AA495DC" w14:textId="77777777" w:rsidR="00FF45B7" w:rsidRDefault="001D5D71" w:rsidP="00D64A86">
      <w:pPr>
        <w:spacing w:before="194" w:line="720" w:lineRule="auto"/>
        <w:ind w:left="331" w:right="6867"/>
        <w:rPr>
          <w:b/>
          <w:sz w:val="20"/>
        </w:rPr>
      </w:pPr>
      <w:r>
        <w:rPr>
          <w:b/>
          <w:sz w:val="20"/>
        </w:rPr>
        <w:t>Numéro de compte :</w:t>
      </w:r>
    </w:p>
    <w:p w14:paraId="00FCED82" w14:textId="19166D73" w:rsidR="00D64A86" w:rsidRPr="00D64A86" w:rsidRDefault="00D64A86" w:rsidP="00D64A86">
      <w:pPr>
        <w:spacing w:before="194" w:line="720" w:lineRule="auto"/>
        <w:ind w:left="331" w:right="6867"/>
        <w:rPr>
          <w:b/>
          <w:sz w:val="20"/>
        </w:rPr>
        <w:sectPr w:rsidR="00D64A86" w:rsidRPr="00D64A86">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14:paraId="403077DF" w14:textId="3F8EC251"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6EFFFB84" w:rsidR="00FF45B7" w:rsidRDefault="00FF45B7">
      <w:pPr>
        <w:pStyle w:val="Corpsdetexte"/>
        <w:spacing w:before="7"/>
        <w:rPr>
          <w:sz w:val="31"/>
        </w:rPr>
      </w:pPr>
    </w:p>
    <w:p w14:paraId="5080D9EB" w14:textId="4AEA25DB" w:rsidR="00FF45B7" w:rsidRPr="00D64A86" w:rsidRDefault="001D5D71" w:rsidP="00375E78">
      <w:pPr>
        <w:pStyle w:val="Corpsdetexte"/>
        <w:ind w:left="692"/>
        <w:jc w:val="both"/>
        <w:rPr>
          <w:b/>
          <w:bCs/>
          <w:color w:val="EE0000"/>
        </w:rPr>
      </w:pPr>
      <w:r w:rsidRPr="00D64A86">
        <w:rPr>
          <w:b/>
          <w:bCs/>
          <w:color w:val="EE0000"/>
        </w:rPr>
        <w:t>Afin</w:t>
      </w:r>
      <w:r w:rsidRPr="00D64A86">
        <w:rPr>
          <w:b/>
          <w:bCs/>
          <w:color w:val="EE0000"/>
          <w:spacing w:val="6"/>
        </w:rPr>
        <w:t xml:space="preserve"> </w:t>
      </w:r>
      <w:r w:rsidRPr="00D64A86">
        <w:rPr>
          <w:b/>
          <w:bCs/>
          <w:color w:val="EE0000"/>
        </w:rPr>
        <w:t>d’attester</w:t>
      </w:r>
      <w:r w:rsidRPr="00D64A86">
        <w:rPr>
          <w:b/>
          <w:bCs/>
          <w:color w:val="EE0000"/>
          <w:spacing w:val="4"/>
        </w:rPr>
        <w:t xml:space="preserve"> </w:t>
      </w:r>
      <w:r w:rsidRPr="00D64A86">
        <w:rPr>
          <w:b/>
          <w:bCs/>
          <w:color w:val="EE0000"/>
        </w:rPr>
        <w:t>que</w:t>
      </w:r>
      <w:r w:rsidRPr="00D64A86">
        <w:rPr>
          <w:b/>
          <w:bCs/>
          <w:color w:val="EE0000"/>
          <w:spacing w:val="6"/>
        </w:rPr>
        <w:t xml:space="preserve"> </w:t>
      </w:r>
      <w:r w:rsidRPr="00D64A86">
        <w:rPr>
          <w:b/>
          <w:bCs/>
          <w:color w:val="EE0000"/>
        </w:rPr>
        <w:t>le</w:t>
      </w:r>
      <w:r w:rsidRPr="00D64A86">
        <w:rPr>
          <w:b/>
          <w:bCs/>
          <w:color w:val="EE0000"/>
          <w:spacing w:val="2"/>
        </w:rPr>
        <w:t xml:space="preserve"> </w:t>
      </w:r>
      <w:r w:rsidRPr="00D64A86">
        <w:rPr>
          <w:b/>
          <w:bCs/>
          <w:color w:val="EE0000"/>
        </w:rPr>
        <w:t>sous-traitant</w:t>
      </w:r>
      <w:r w:rsidRPr="00D64A86">
        <w:rPr>
          <w:b/>
          <w:bCs/>
          <w:color w:val="EE0000"/>
          <w:spacing w:val="4"/>
        </w:rPr>
        <w:t xml:space="preserve"> </w:t>
      </w:r>
      <w:r w:rsidRPr="00D64A86">
        <w:rPr>
          <w:b/>
          <w:bCs/>
          <w:color w:val="EE0000"/>
        </w:rPr>
        <w:t>n’est</w:t>
      </w:r>
      <w:r w:rsidRPr="00D64A86">
        <w:rPr>
          <w:b/>
          <w:bCs/>
          <w:color w:val="EE0000"/>
          <w:spacing w:val="7"/>
        </w:rPr>
        <w:t xml:space="preserve"> </w:t>
      </w:r>
      <w:r w:rsidRPr="00D64A86">
        <w:rPr>
          <w:b/>
          <w:bCs/>
          <w:color w:val="EE0000"/>
        </w:rPr>
        <w:t>pas</w:t>
      </w:r>
      <w:r w:rsidRPr="00D64A86">
        <w:rPr>
          <w:b/>
          <w:bCs/>
          <w:color w:val="EE0000"/>
          <w:spacing w:val="6"/>
        </w:rPr>
        <w:t xml:space="preserve"> </w:t>
      </w:r>
      <w:r w:rsidRPr="00D64A86">
        <w:rPr>
          <w:b/>
          <w:bCs/>
          <w:color w:val="EE0000"/>
        </w:rPr>
        <w:t>dans</w:t>
      </w:r>
      <w:r w:rsidRPr="00D64A86">
        <w:rPr>
          <w:b/>
          <w:bCs/>
          <w:color w:val="EE0000"/>
          <w:spacing w:val="4"/>
        </w:rPr>
        <w:t xml:space="preserve"> </w:t>
      </w:r>
      <w:r w:rsidRPr="00D64A86">
        <w:rPr>
          <w:b/>
          <w:bCs/>
          <w:color w:val="EE0000"/>
        </w:rPr>
        <w:t>un</w:t>
      </w:r>
      <w:r w:rsidRPr="00D64A86">
        <w:rPr>
          <w:b/>
          <w:bCs/>
          <w:color w:val="EE0000"/>
          <w:spacing w:val="7"/>
        </w:rPr>
        <w:t xml:space="preserve"> </w:t>
      </w:r>
      <w:r w:rsidRPr="00D64A86">
        <w:rPr>
          <w:b/>
          <w:bCs/>
          <w:color w:val="EE0000"/>
        </w:rPr>
        <w:t>de</w:t>
      </w:r>
      <w:r w:rsidRPr="00D64A86">
        <w:rPr>
          <w:b/>
          <w:bCs/>
          <w:color w:val="EE0000"/>
          <w:spacing w:val="6"/>
        </w:rPr>
        <w:t xml:space="preserve"> </w:t>
      </w:r>
      <w:r w:rsidRPr="00D64A86">
        <w:rPr>
          <w:b/>
          <w:bCs/>
          <w:color w:val="EE0000"/>
        </w:rPr>
        <w:t>ces</w:t>
      </w:r>
      <w:r w:rsidRPr="00D64A86">
        <w:rPr>
          <w:b/>
          <w:bCs/>
          <w:color w:val="EE0000"/>
          <w:spacing w:val="6"/>
        </w:rPr>
        <w:t xml:space="preserve"> </w:t>
      </w:r>
      <w:r w:rsidRPr="00D64A86">
        <w:rPr>
          <w:b/>
          <w:bCs/>
          <w:color w:val="EE0000"/>
        </w:rPr>
        <w:t>cas</w:t>
      </w:r>
      <w:r w:rsidRPr="00D64A86">
        <w:rPr>
          <w:b/>
          <w:bCs/>
          <w:color w:val="EE0000"/>
          <w:spacing w:val="4"/>
        </w:rPr>
        <w:t xml:space="preserve"> </w:t>
      </w:r>
      <w:r w:rsidRPr="00D64A86">
        <w:rPr>
          <w:b/>
          <w:bCs/>
          <w:color w:val="EE0000"/>
        </w:rPr>
        <w:t>d’exclusion,</w:t>
      </w:r>
      <w:r w:rsidRPr="00D64A86">
        <w:rPr>
          <w:b/>
          <w:bCs/>
          <w:color w:val="EE0000"/>
          <w:spacing w:val="3"/>
        </w:rPr>
        <w:t xml:space="preserve"> </w:t>
      </w:r>
      <w:r w:rsidRPr="00D64A86">
        <w:rPr>
          <w:b/>
          <w:bCs/>
          <w:color w:val="EE0000"/>
        </w:rPr>
        <w:t>cocher</w:t>
      </w:r>
      <w:r w:rsidRPr="00D64A86">
        <w:rPr>
          <w:b/>
          <w:bCs/>
          <w:color w:val="EE0000"/>
          <w:spacing w:val="6"/>
        </w:rPr>
        <w:t xml:space="preserve"> </w:t>
      </w:r>
      <w:r w:rsidRPr="00D64A86">
        <w:rPr>
          <w:b/>
          <w:bCs/>
          <w:color w:val="EE0000"/>
        </w:rPr>
        <w:t>la</w:t>
      </w:r>
      <w:r w:rsidRPr="00D64A86">
        <w:rPr>
          <w:b/>
          <w:bCs/>
          <w:color w:val="EE0000"/>
          <w:spacing w:val="7"/>
        </w:rPr>
        <w:t xml:space="preserve"> </w:t>
      </w:r>
      <w:r w:rsidRPr="00D64A86">
        <w:rPr>
          <w:b/>
          <w:bCs/>
          <w:color w:val="EE0000"/>
        </w:rPr>
        <w:t>case</w:t>
      </w:r>
      <w:r w:rsidRPr="00D64A86">
        <w:rPr>
          <w:b/>
          <w:bCs/>
          <w:color w:val="EE0000"/>
          <w:spacing w:val="3"/>
        </w:rPr>
        <w:t xml:space="preserve"> </w:t>
      </w:r>
      <w:r w:rsidRPr="00D64A86">
        <w:rPr>
          <w:b/>
          <w:bCs/>
          <w:color w:val="EE0000"/>
        </w:rPr>
        <w:t>suivante</w:t>
      </w:r>
      <w:r w:rsidRPr="00D64A86">
        <w:rPr>
          <w:b/>
          <w:bCs/>
          <w:color w:val="EE0000"/>
          <w:spacing w:val="-6"/>
        </w:rPr>
        <w:t xml:space="preserve"> </w:t>
      </w:r>
      <w:r w:rsidRPr="00D64A86">
        <w:rPr>
          <w:b/>
          <w:bCs/>
          <w:color w:val="EE0000"/>
          <w:spacing w:val="-10"/>
        </w:rPr>
        <w:t>:</w:t>
      </w:r>
      <w:r w:rsidR="00D64A86">
        <w:rPr>
          <w:b/>
          <w:bCs/>
          <w:color w:val="EE0000"/>
          <w:spacing w:val="-10"/>
        </w:rPr>
        <w:t xml:space="preserve"> </w:t>
      </w:r>
      <w:sdt>
        <w:sdtPr>
          <w:rPr>
            <w:b/>
            <w:bCs/>
            <w:color w:val="EE0000"/>
            <w:spacing w:val="-10"/>
          </w:rPr>
          <w:id w:val="-687145702"/>
          <w14:checkbox>
            <w14:checked w14:val="0"/>
            <w14:checkedState w14:val="2612" w14:font="MS Gothic"/>
            <w14:uncheckedState w14:val="2610" w14:font="MS Gothic"/>
          </w14:checkbox>
        </w:sdtPr>
        <w:sdtContent>
          <w:r w:rsidR="00D64A86">
            <w:rPr>
              <w:rFonts w:ascii="MS Gothic" w:eastAsia="MS Gothic" w:hAnsi="MS Gothic" w:hint="eastAsia"/>
              <w:b/>
              <w:bCs/>
              <w:color w:val="EE0000"/>
              <w:spacing w:val="-10"/>
            </w:rPr>
            <w:t>☐</w:t>
          </w:r>
        </w:sdtContent>
      </w:sdt>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0C9382DA" w:rsidR="00FF45B7" w:rsidRDefault="001D5D71">
      <w:pPr>
        <w:ind w:left="332" w:right="704"/>
        <w:jc w:val="both"/>
      </w:pPr>
      <w:r>
        <w:rPr>
          <w:b/>
        </w:rPr>
        <w:t xml:space="preserve">K2 – Documents de preuve disponibles en ligne </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07DFAC" w14:textId="77777777" w:rsidR="00D64A86" w:rsidRDefault="00D64A86">
      <w:pPr>
        <w:ind w:left="332"/>
        <w:jc w:val="both"/>
        <w:rPr>
          <w:b/>
          <w:sz w:val="20"/>
        </w:rPr>
      </w:pP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7">
        <w:r>
          <w:rPr>
            <w:color w:val="0000FF"/>
            <w:u w:val="single" w:color="0000FF"/>
          </w:rPr>
          <w:t>article R. 2193-22</w:t>
        </w:r>
      </w:hyperlink>
      <w:r>
        <w:rPr>
          <w:color w:val="0000FF"/>
        </w:rPr>
        <w:t xml:space="preserve"> </w:t>
      </w:r>
      <w:r>
        <w:t>ou à l</w:t>
      </w:r>
      <w:hyperlink r:id="rId38">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3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4DB7C184"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801C6"/>
    <w:rsid w:val="001D5D71"/>
    <w:rsid w:val="00375E78"/>
    <w:rsid w:val="009171E0"/>
    <w:rsid w:val="00D16C4B"/>
    <w:rsid w:val="00D570F7"/>
    <w:rsid w:val="00D64A86"/>
    <w:rsid w:val="00E01A54"/>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3017</Words>
  <Characters>16145</Characters>
  <Application>Microsoft Office Word</Application>
  <DocSecurity>0</DocSecurity>
  <Lines>413</Lines>
  <Paragraphs>191</Paragraphs>
  <ScaleCrop>false</ScaleCrop>
  <Company>Ministère de l'Economie</Company>
  <LinksUpToDate>false</LinksUpToDate>
  <CharactersWithSpaces>18971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7</cp:revision>
  <dcterms:created xsi:type="dcterms:W3CDTF">2023-11-28T10:43:00Z</dcterms:created>
  <dcterms:modified xsi:type="dcterms:W3CDTF">2025-11-19T08:52:00Z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